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00800" cy="1540695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_bg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406951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rPr>
          <w:color w:val="C8C8C8"/>
          <w:sz w:val="16"/>
        </w:rPr>
        <w:t>────────────────────────────────────────────────────────────────────────────────</w:t>
      </w:r>
    </w:p>
    <w:p>
      <w:pPr>
        <w:jc w:val="center"/>
      </w:pPr>
      <w:r>
        <w:rPr>
          <w:b/>
          <w:color w:val="0066CC"/>
          <w:sz w:val="24"/>
        </w:rPr>
        <w:t>Page 1 - Editable Text Content</w:t>
      </w:r>
    </w:p>
    <w:p/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00800" cy="1822673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_bg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226733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rPr>
          <w:color w:val="C8C8C8"/>
          <w:sz w:val="16"/>
        </w:rPr>
        <w:t>────────────────────────────────────────────────────────────────────────────────</w:t>
      </w:r>
    </w:p>
    <w:p>
      <w:pPr>
        <w:jc w:val="center"/>
      </w:pPr>
      <w:r>
        <w:rPr>
          <w:b/>
          <w:color w:val="0066CC"/>
          <w:sz w:val="24"/>
        </w:rPr>
        <w:t>Page 2 - Editable Text Content</w:t>
      </w:r>
    </w:p>
    <w:p/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00800" cy="18226733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_bg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226733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rPr>
          <w:color w:val="C8C8C8"/>
          <w:sz w:val="16"/>
        </w:rPr>
        <w:t>────────────────────────────────────────────────────────────────────────────────</w:t>
      </w:r>
    </w:p>
    <w:p>
      <w:pPr>
        <w:jc w:val="center"/>
      </w:pPr>
      <w:r>
        <w:rPr>
          <w:b/>
          <w:color w:val="0066CC"/>
          <w:sz w:val="24"/>
        </w:rPr>
        <w:t>Page 3 - Editable Text Content</w:t>
      </w:r>
    </w:p>
    <w:p/>
    <w:sectPr w:rsidR="00FC693F" w:rsidRPr="0006063C" w:rsidSect="00034616">
      <w:pgSz w:w="12240" w:h="15840"/>
      <w:pgMar w:top="720" w:right="1080" w:bottom="72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